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AB14" w14:textId="1F981854" w:rsidR="000913A1" w:rsidRPr="00E64876" w:rsidRDefault="000913A1" w:rsidP="00BA37B4">
      <w:pPr>
        <w:pStyle w:val="Keywords"/>
        <w:rPr>
          <w:b/>
          <w:bCs/>
          <w:sz w:val="28"/>
          <w:szCs w:val="28"/>
          <w:lang w:val="pl-PL"/>
        </w:rPr>
      </w:pPr>
      <w:r w:rsidRPr="00E64876">
        <w:rPr>
          <w:b/>
          <w:bCs/>
          <w:sz w:val="28"/>
          <w:szCs w:val="28"/>
          <w:lang w:val="pl-PL"/>
        </w:rPr>
        <w:t>RECENZJA WEWNĘTRZNA MINIB</w:t>
      </w:r>
    </w:p>
    <w:p w14:paraId="7EDE2300" w14:textId="77777777" w:rsidR="000913A1" w:rsidRPr="00E64876" w:rsidRDefault="000913A1" w:rsidP="00BA37B4">
      <w:pPr>
        <w:pStyle w:val="Keywords"/>
        <w:rPr>
          <w:sz w:val="22"/>
          <w:szCs w:val="22"/>
          <w:lang w:val="pl-PL"/>
        </w:rPr>
      </w:pPr>
    </w:p>
    <w:p w14:paraId="2205EABF" w14:textId="21D4E23B" w:rsidR="000913A1" w:rsidRPr="00E64876" w:rsidRDefault="000913A1" w:rsidP="000913A1">
      <w:pPr>
        <w:rPr>
          <w:sz w:val="22"/>
          <w:szCs w:val="22"/>
        </w:rPr>
      </w:pPr>
      <w:r w:rsidRPr="00E64876">
        <w:rPr>
          <w:sz w:val="22"/>
          <w:szCs w:val="22"/>
        </w:rPr>
        <w:t xml:space="preserve">Data wypełnienia: </w:t>
      </w:r>
      <w:r w:rsidR="00A96D89">
        <w:rPr>
          <w:sz w:val="22"/>
          <w:szCs w:val="22"/>
        </w:rPr>
        <w:t xml:space="preserve"> </w:t>
      </w:r>
    </w:p>
    <w:p w14:paraId="580B7754" w14:textId="01698330" w:rsidR="000913A1" w:rsidRPr="00E64876" w:rsidRDefault="000913A1" w:rsidP="000913A1">
      <w:pPr>
        <w:rPr>
          <w:sz w:val="22"/>
          <w:szCs w:val="22"/>
        </w:rPr>
      </w:pPr>
      <w:r w:rsidRPr="00E64876">
        <w:rPr>
          <w:sz w:val="22"/>
          <w:szCs w:val="22"/>
        </w:rPr>
        <w:t xml:space="preserve">Recenzent/redaktor prowadzący: </w:t>
      </w:r>
      <w:r w:rsidR="00A96D89">
        <w:rPr>
          <w:sz w:val="22"/>
          <w:szCs w:val="22"/>
        </w:rPr>
        <w:t xml:space="preserve"> </w:t>
      </w:r>
    </w:p>
    <w:p w14:paraId="558CBB8C" w14:textId="20F0B2CA" w:rsidR="00E64876" w:rsidRPr="00C37020" w:rsidRDefault="005D53A2" w:rsidP="00E64876">
      <w:pPr>
        <w:spacing w:after="180"/>
        <w:rPr>
          <w:b/>
          <w:bCs/>
          <w:sz w:val="22"/>
          <w:szCs w:val="22"/>
          <w:lang w:val="en-US"/>
        </w:rPr>
      </w:pPr>
      <w:proofErr w:type="spellStart"/>
      <w:r w:rsidRPr="00D73FAC">
        <w:rPr>
          <w:b/>
          <w:bCs/>
          <w:sz w:val="22"/>
          <w:szCs w:val="22"/>
          <w:lang w:val="en-US"/>
        </w:rPr>
        <w:t>Tytuł</w:t>
      </w:r>
      <w:proofErr w:type="spellEnd"/>
      <w:r w:rsidR="00D73FAC" w:rsidRPr="00D73FAC">
        <w:rPr>
          <w:b/>
          <w:bCs/>
          <w:sz w:val="22"/>
          <w:szCs w:val="22"/>
          <w:lang w:val="en-US"/>
        </w:rPr>
        <w:t>:</w:t>
      </w:r>
      <w:r w:rsidRPr="00D73FAC">
        <w:rPr>
          <w:b/>
          <w:bCs/>
          <w:sz w:val="22"/>
          <w:szCs w:val="22"/>
          <w:lang w:val="en-US"/>
        </w:rPr>
        <w:t xml:space="preserve"> </w:t>
      </w:r>
      <w:r w:rsidR="00A96D89">
        <w:rPr>
          <w:b/>
          <w:bCs/>
          <w:sz w:val="22"/>
          <w:szCs w:val="22"/>
          <w:lang w:val="en-US"/>
        </w:rPr>
        <w:t xml:space="preserve"> </w:t>
      </w:r>
    </w:p>
    <w:p w14:paraId="5E7D780F" w14:textId="1303BDC8" w:rsidR="005D53A2" w:rsidRPr="00E64876" w:rsidRDefault="005D53A2" w:rsidP="005D53A2">
      <w:pPr>
        <w:rPr>
          <w:sz w:val="22"/>
          <w:szCs w:val="22"/>
          <w:lang w:val="en-US"/>
        </w:rPr>
      </w:pPr>
    </w:p>
    <w:p w14:paraId="23F9A931" w14:textId="77777777" w:rsidR="000913A1" w:rsidRPr="00D73FAC" w:rsidRDefault="000913A1" w:rsidP="000913A1">
      <w:pPr>
        <w:pStyle w:val="Nagwek2"/>
        <w:rPr>
          <w:rFonts w:ascii="Times New Roman" w:hAnsi="Times New Roman" w:cs="Times New Roman"/>
          <w:b/>
          <w:bCs/>
          <w:sz w:val="22"/>
          <w:szCs w:val="22"/>
        </w:rPr>
      </w:pPr>
      <w:r w:rsidRPr="00D73FAC">
        <w:rPr>
          <w:rFonts w:ascii="Times New Roman" w:hAnsi="Times New Roman" w:cs="Times New Roman"/>
          <w:b/>
          <w:bCs/>
          <w:sz w:val="22"/>
          <w:szCs w:val="22"/>
        </w:rPr>
        <w:t>1. Ocena artykułu wstępna (wewnętrzna)</w:t>
      </w:r>
    </w:p>
    <w:p w14:paraId="3BDC7FDD" w14:textId="2868583C" w:rsidR="000913A1" w:rsidRPr="00E64876" w:rsidRDefault="00D73FAC" w:rsidP="000913A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766"/>
        <w:gridCol w:w="1135"/>
        <w:gridCol w:w="709"/>
        <w:gridCol w:w="913"/>
        <w:gridCol w:w="3059"/>
      </w:tblGrid>
      <w:tr w:rsidR="00C37020" w:rsidRPr="00E64876" w14:paraId="48E7CC3C" w14:textId="77777777" w:rsidTr="00C37020">
        <w:trPr>
          <w:trHeight w:val="553"/>
        </w:trPr>
        <w:tc>
          <w:tcPr>
            <w:tcW w:w="3478" w:type="dxa"/>
          </w:tcPr>
          <w:p w14:paraId="15220A91" w14:textId="77777777" w:rsidR="000913A1" w:rsidRPr="00E64876" w:rsidRDefault="000913A1" w:rsidP="000E115A">
            <w:pPr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Kryterium</w:t>
            </w:r>
          </w:p>
        </w:tc>
        <w:tc>
          <w:tcPr>
            <w:tcW w:w="766" w:type="dxa"/>
          </w:tcPr>
          <w:p w14:paraId="55FC28E0" w14:textId="74CE350D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Dobr</w:t>
            </w:r>
            <w:r w:rsidR="00C37020">
              <w:rPr>
                <w:sz w:val="22"/>
                <w:szCs w:val="22"/>
              </w:rPr>
              <w:t>e</w:t>
            </w:r>
          </w:p>
        </w:tc>
        <w:tc>
          <w:tcPr>
            <w:tcW w:w="1135" w:type="dxa"/>
          </w:tcPr>
          <w:p w14:paraId="45B90F2A" w14:textId="1412C898" w:rsidR="000913A1" w:rsidRPr="00E64876" w:rsidRDefault="00C37020" w:rsidP="00C37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 poprawy</w:t>
            </w:r>
          </w:p>
        </w:tc>
        <w:tc>
          <w:tcPr>
            <w:tcW w:w="709" w:type="dxa"/>
          </w:tcPr>
          <w:p w14:paraId="67878669" w14:textId="230BBB56" w:rsidR="000913A1" w:rsidRPr="00E64876" w:rsidRDefault="00C37020" w:rsidP="00C37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Słabe </w:t>
            </w:r>
          </w:p>
        </w:tc>
        <w:tc>
          <w:tcPr>
            <w:tcW w:w="913" w:type="dxa"/>
          </w:tcPr>
          <w:p w14:paraId="553C6746" w14:textId="77777777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Nie dotyczy</w:t>
            </w:r>
          </w:p>
        </w:tc>
        <w:tc>
          <w:tcPr>
            <w:tcW w:w="3059" w:type="dxa"/>
          </w:tcPr>
          <w:p w14:paraId="0952CF4F" w14:textId="77777777" w:rsidR="000913A1" w:rsidRPr="00E64876" w:rsidRDefault="000913A1" w:rsidP="000E115A">
            <w:pPr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Uwagi</w:t>
            </w:r>
          </w:p>
        </w:tc>
      </w:tr>
      <w:tr w:rsidR="00C37020" w:rsidRPr="00E64876" w14:paraId="7CF0DD28" w14:textId="77777777" w:rsidTr="00C37020">
        <w:trPr>
          <w:trHeight w:val="325"/>
        </w:trPr>
        <w:tc>
          <w:tcPr>
            <w:tcW w:w="3478" w:type="dxa"/>
          </w:tcPr>
          <w:p w14:paraId="7F92FF05" w14:textId="77777777" w:rsidR="000913A1" w:rsidRPr="00C37020" w:rsidRDefault="000913A1" w:rsidP="00C370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7020">
              <w:rPr>
                <w:rFonts w:ascii="Times New Roman" w:hAnsi="Times New Roman" w:cs="Times New Roman"/>
                <w:sz w:val="22"/>
                <w:szCs w:val="22"/>
              </w:rPr>
              <w:t>Oryginalność i aktualność problemu</w:t>
            </w:r>
          </w:p>
        </w:tc>
        <w:tc>
          <w:tcPr>
            <w:tcW w:w="766" w:type="dxa"/>
          </w:tcPr>
          <w:p w14:paraId="454E723B" w14:textId="0967330F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D810E62" w14:textId="4D07C10E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11B459" w14:textId="1E1FDC12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14:paraId="41407FCA" w14:textId="4891D832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14:paraId="627350D5" w14:textId="3D860F7A" w:rsidR="000913A1" w:rsidRPr="00E64876" w:rsidRDefault="000913A1" w:rsidP="00C37020">
            <w:pPr>
              <w:rPr>
                <w:sz w:val="22"/>
                <w:szCs w:val="22"/>
              </w:rPr>
            </w:pPr>
          </w:p>
        </w:tc>
      </w:tr>
      <w:tr w:rsidR="00C37020" w:rsidRPr="00E64876" w14:paraId="13FB8CDB" w14:textId="77777777" w:rsidTr="00C37020">
        <w:trPr>
          <w:trHeight w:val="553"/>
        </w:trPr>
        <w:tc>
          <w:tcPr>
            <w:tcW w:w="3478" w:type="dxa"/>
          </w:tcPr>
          <w:p w14:paraId="3F61494F" w14:textId="77777777" w:rsidR="000913A1" w:rsidRPr="00C37020" w:rsidRDefault="000913A1" w:rsidP="00C370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7020">
              <w:rPr>
                <w:rFonts w:ascii="Times New Roman" w:hAnsi="Times New Roman" w:cs="Times New Roman"/>
                <w:sz w:val="22"/>
                <w:szCs w:val="22"/>
              </w:rPr>
              <w:t>Poziom merytoryczny (część teoretyczna/analityczna)</w:t>
            </w:r>
          </w:p>
        </w:tc>
        <w:tc>
          <w:tcPr>
            <w:tcW w:w="766" w:type="dxa"/>
          </w:tcPr>
          <w:p w14:paraId="12462642" w14:textId="3563FDFC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8365B30" w14:textId="0B058B9E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551688" w14:textId="48C4F8EC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14:paraId="034E2DEF" w14:textId="571E8444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14:paraId="6944EB16" w14:textId="5B0C898B" w:rsidR="000913A1" w:rsidRPr="00E64876" w:rsidRDefault="000913A1" w:rsidP="00C37020">
            <w:pPr>
              <w:rPr>
                <w:sz w:val="22"/>
                <w:szCs w:val="22"/>
              </w:rPr>
            </w:pPr>
          </w:p>
        </w:tc>
      </w:tr>
      <w:tr w:rsidR="00C37020" w:rsidRPr="00E64876" w14:paraId="1C7F8412" w14:textId="77777777" w:rsidTr="00C37020">
        <w:trPr>
          <w:trHeight w:val="258"/>
        </w:trPr>
        <w:tc>
          <w:tcPr>
            <w:tcW w:w="3478" w:type="dxa"/>
          </w:tcPr>
          <w:p w14:paraId="34575A38" w14:textId="77777777" w:rsidR="000913A1" w:rsidRPr="00C37020" w:rsidRDefault="000913A1" w:rsidP="00C370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7020">
              <w:rPr>
                <w:rFonts w:ascii="Times New Roman" w:hAnsi="Times New Roman" w:cs="Times New Roman"/>
                <w:sz w:val="22"/>
                <w:szCs w:val="22"/>
              </w:rPr>
              <w:t>Jasność celu i założeń metodologicznych</w:t>
            </w:r>
          </w:p>
        </w:tc>
        <w:tc>
          <w:tcPr>
            <w:tcW w:w="766" w:type="dxa"/>
          </w:tcPr>
          <w:p w14:paraId="162CD3B7" w14:textId="6A4EADE3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0C2BDE4" w14:textId="6EC9D203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9FBA653" w14:textId="7952F280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14:paraId="26289778" w14:textId="02184D1D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14:paraId="7E479DD9" w14:textId="77777777" w:rsidR="000913A1" w:rsidRPr="00E64876" w:rsidRDefault="000913A1" w:rsidP="00C37020">
            <w:pPr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...</w:t>
            </w:r>
          </w:p>
        </w:tc>
      </w:tr>
      <w:tr w:rsidR="00C37020" w:rsidRPr="00E64876" w14:paraId="79C044AD" w14:textId="77777777" w:rsidTr="00C37020">
        <w:trPr>
          <w:trHeight w:val="278"/>
        </w:trPr>
        <w:tc>
          <w:tcPr>
            <w:tcW w:w="3478" w:type="dxa"/>
          </w:tcPr>
          <w:p w14:paraId="62FA724A" w14:textId="77777777" w:rsidR="000913A1" w:rsidRPr="00C37020" w:rsidRDefault="000913A1" w:rsidP="00C370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7020">
              <w:rPr>
                <w:rFonts w:ascii="Times New Roman" w:hAnsi="Times New Roman" w:cs="Times New Roman"/>
                <w:sz w:val="22"/>
                <w:szCs w:val="22"/>
              </w:rPr>
              <w:t>Struktura artykułu i adekwatność tytułu</w:t>
            </w:r>
          </w:p>
        </w:tc>
        <w:tc>
          <w:tcPr>
            <w:tcW w:w="766" w:type="dxa"/>
          </w:tcPr>
          <w:p w14:paraId="3CFF7339" w14:textId="2CB925E0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EF43297" w14:textId="4F8A9DF9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459F5F" w14:textId="5743AB4F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14:paraId="2EFFFB85" w14:textId="2B00C2F3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14:paraId="2D60E865" w14:textId="77777777" w:rsidR="000913A1" w:rsidRPr="00E64876" w:rsidRDefault="000913A1" w:rsidP="00C37020">
            <w:pPr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...</w:t>
            </w:r>
          </w:p>
        </w:tc>
      </w:tr>
      <w:tr w:rsidR="00A96D89" w:rsidRPr="00E64876" w14:paraId="4ACDBB6F" w14:textId="77777777" w:rsidTr="00C37020">
        <w:trPr>
          <w:trHeight w:val="278"/>
        </w:trPr>
        <w:tc>
          <w:tcPr>
            <w:tcW w:w="3478" w:type="dxa"/>
          </w:tcPr>
          <w:p w14:paraId="24550274" w14:textId="2859568A" w:rsidR="00A96D89" w:rsidRPr="00C37020" w:rsidRDefault="00A96D89" w:rsidP="00C370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Adekwatność literatury</w:t>
            </w:r>
          </w:p>
        </w:tc>
        <w:tc>
          <w:tcPr>
            <w:tcW w:w="766" w:type="dxa"/>
          </w:tcPr>
          <w:p w14:paraId="6C4BCF04" w14:textId="77777777" w:rsidR="00A96D89" w:rsidRPr="00E64876" w:rsidRDefault="00A96D89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351B31B" w14:textId="77777777" w:rsidR="00A96D89" w:rsidRPr="00E64876" w:rsidRDefault="00A96D89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050E6F4" w14:textId="77777777" w:rsidR="00A96D89" w:rsidRPr="00E64876" w:rsidRDefault="00A96D89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14:paraId="1AB8F7CF" w14:textId="77777777" w:rsidR="00A96D89" w:rsidRPr="00E64876" w:rsidRDefault="00A96D89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14:paraId="45077985" w14:textId="77777777" w:rsidR="00A96D89" w:rsidRPr="00E64876" w:rsidRDefault="00A96D89" w:rsidP="00C37020">
            <w:pPr>
              <w:rPr>
                <w:sz w:val="22"/>
                <w:szCs w:val="22"/>
              </w:rPr>
            </w:pPr>
          </w:p>
        </w:tc>
      </w:tr>
      <w:tr w:rsidR="00C37020" w:rsidRPr="00E64876" w14:paraId="4DFB1E7C" w14:textId="77777777" w:rsidTr="00C37020">
        <w:trPr>
          <w:trHeight w:val="313"/>
        </w:trPr>
        <w:tc>
          <w:tcPr>
            <w:tcW w:w="3478" w:type="dxa"/>
          </w:tcPr>
          <w:p w14:paraId="6017A6D1" w14:textId="77777777" w:rsidR="000913A1" w:rsidRPr="00C37020" w:rsidRDefault="000913A1" w:rsidP="00C370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7020">
              <w:rPr>
                <w:rFonts w:ascii="Times New Roman" w:hAnsi="Times New Roman" w:cs="Times New Roman"/>
                <w:sz w:val="22"/>
                <w:szCs w:val="22"/>
              </w:rPr>
              <w:t>Zgodność z profilem czasopisma</w:t>
            </w:r>
          </w:p>
        </w:tc>
        <w:tc>
          <w:tcPr>
            <w:tcW w:w="766" w:type="dxa"/>
          </w:tcPr>
          <w:p w14:paraId="06679771" w14:textId="3C269268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4F2972A9" w14:textId="13DB2E0E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420A879" w14:textId="432D6D92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14:paraId="73EBCCB9" w14:textId="55EEBF4A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14:paraId="3819B9D6" w14:textId="77777777" w:rsidR="000913A1" w:rsidRPr="00E64876" w:rsidRDefault="000913A1" w:rsidP="00C37020">
            <w:pPr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...</w:t>
            </w:r>
          </w:p>
        </w:tc>
      </w:tr>
      <w:tr w:rsidR="00C37020" w:rsidRPr="00E64876" w14:paraId="3066AA86" w14:textId="77777777" w:rsidTr="00C37020">
        <w:trPr>
          <w:trHeight w:val="386"/>
        </w:trPr>
        <w:tc>
          <w:tcPr>
            <w:tcW w:w="3478" w:type="dxa"/>
          </w:tcPr>
          <w:p w14:paraId="35CD496C" w14:textId="77777777" w:rsidR="000913A1" w:rsidRPr="00C37020" w:rsidRDefault="000913A1" w:rsidP="00C370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7020">
              <w:rPr>
                <w:rFonts w:ascii="Times New Roman" w:hAnsi="Times New Roman" w:cs="Times New Roman"/>
                <w:sz w:val="22"/>
                <w:szCs w:val="22"/>
              </w:rPr>
              <w:t>Walory aplikacyjne i wkład do praktyki</w:t>
            </w:r>
          </w:p>
        </w:tc>
        <w:tc>
          <w:tcPr>
            <w:tcW w:w="766" w:type="dxa"/>
          </w:tcPr>
          <w:p w14:paraId="1F868DED" w14:textId="5C41FB33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07FF80D6" w14:textId="4A5C7DFF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FE4D02" w14:textId="4F675609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14:paraId="09DD3992" w14:textId="2ECB7C2B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14:paraId="06F642A0" w14:textId="77777777" w:rsidR="000913A1" w:rsidRPr="00E64876" w:rsidRDefault="000913A1" w:rsidP="00C37020">
            <w:pPr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...</w:t>
            </w:r>
          </w:p>
        </w:tc>
      </w:tr>
      <w:tr w:rsidR="00C37020" w:rsidRPr="00E64876" w14:paraId="69C41B3D" w14:textId="77777777" w:rsidTr="00C37020">
        <w:trPr>
          <w:trHeight w:val="325"/>
        </w:trPr>
        <w:tc>
          <w:tcPr>
            <w:tcW w:w="3478" w:type="dxa"/>
          </w:tcPr>
          <w:p w14:paraId="6DA8AB92" w14:textId="77777777" w:rsidR="000913A1" w:rsidRPr="00C37020" w:rsidRDefault="000913A1" w:rsidP="00C3702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7020">
              <w:rPr>
                <w:rFonts w:ascii="Times New Roman" w:hAnsi="Times New Roman" w:cs="Times New Roman"/>
                <w:sz w:val="22"/>
                <w:szCs w:val="22"/>
              </w:rPr>
              <w:t>Styl, język i poprawność techniczna</w:t>
            </w:r>
          </w:p>
        </w:tc>
        <w:tc>
          <w:tcPr>
            <w:tcW w:w="766" w:type="dxa"/>
          </w:tcPr>
          <w:p w14:paraId="7ACAF885" w14:textId="39BE2FD6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7AD0984" w14:textId="5A828555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452E8E4" w14:textId="43B33406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</w:tcPr>
          <w:p w14:paraId="1BBD47CD" w14:textId="7F1E2D0C" w:rsidR="000913A1" w:rsidRPr="00E64876" w:rsidRDefault="000913A1" w:rsidP="00C37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9" w:type="dxa"/>
          </w:tcPr>
          <w:p w14:paraId="47783633" w14:textId="77777777" w:rsidR="000913A1" w:rsidRPr="00E64876" w:rsidRDefault="000913A1" w:rsidP="00C37020">
            <w:pPr>
              <w:rPr>
                <w:sz w:val="22"/>
                <w:szCs w:val="22"/>
              </w:rPr>
            </w:pPr>
            <w:r w:rsidRPr="00E64876">
              <w:rPr>
                <w:sz w:val="22"/>
                <w:szCs w:val="22"/>
              </w:rPr>
              <w:t>...</w:t>
            </w:r>
          </w:p>
        </w:tc>
      </w:tr>
    </w:tbl>
    <w:p w14:paraId="2355F5C3" w14:textId="77777777" w:rsidR="000913A1" w:rsidRPr="00E64876" w:rsidRDefault="000913A1" w:rsidP="000913A1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E64876">
        <w:rPr>
          <w:rFonts w:ascii="Times New Roman" w:hAnsi="Times New Roman" w:cs="Times New Roman"/>
          <w:sz w:val="22"/>
          <w:szCs w:val="22"/>
        </w:rPr>
        <w:t>2. Komentarz merytoryczny</w:t>
      </w:r>
    </w:p>
    <w:p w14:paraId="767F2715" w14:textId="72F54779" w:rsidR="000D32D8" w:rsidRDefault="00B03C1E" w:rsidP="000913A1">
      <w:pPr>
        <w:pStyle w:val="Nagwek2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14:ligatures w14:val="none"/>
        </w:rPr>
        <w:t xml:space="preserve"> </w:t>
      </w:r>
    </w:p>
    <w:p w14:paraId="45A4EB1C" w14:textId="52A09BA0" w:rsidR="000913A1" w:rsidRPr="00E64876" w:rsidRDefault="000913A1" w:rsidP="000913A1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E64876">
        <w:rPr>
          <w:rFonts w:ascii="Times New Roman" w:hAnsi="Times New Roman" w:cs="Times New Roman"/>
          <w:sz w:val="22"/>
          <w:szCs w:val="22"/>
        </w:rPr>
        <w:t>3. Rekomendacja redakcyjna</w:t>
      </w:r>
    </w:p>
    <w:p w14:paraId="3B8C7493" w14:textId="0BA047E9" w:rsidR="000913A1" w:rsidRPr="00E64876" w:rsidRDefault="000D32D8" w:rsidP="000913A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913A1" w:rsidRPr="00E64876">
        <w:rPr>
          <w:rFonts w:ascii="Segoe UI Symbol" w:hAnsi="Segoe UI Symbol" w:cs="Segoe UI Symbol"/>
          <w:sz w:val="22"/>
          <w:szCs w:val="22"/>
        </w:rPr>
        <w:t>☐</w:t>
      </w:r>
      <w:r w:rsidR="000913A1" w:rsidRPr="00E64876">
        <w:rPr>
          <w:sz w:val="22"/>
          <w:szCs w:val="22"/>
        </w:rPr>
        <w:t xml:space="preserve"> Akceptacja tekstu i skierowanie do recenzji zewnętrznych</w:t>
      </w:r>
    </w:p>
    <w:p w14:paraId="16610372" w14:textId="74C68CDB" w:rsidR="000913A1" w:rsidRPr="00B03C1E" w:rsidRDefault="00B03C1E" w:rsidP="000913A1">
      <w:pPr>
        <w:rPr>
          <w:sz w:val="22"/>
          <w:szCs w:val="22"/>
        </w:rPr>
      </w:pPr>
      <w:r w:rsidRPr="00B03C1E">
        <w:rPr>
          <w:rFonts w:ascii="Segoe UI Symbol" w:hAnsi="Segoe UI Symbol" w:cs="Segoe UI Symbol"/>
          <w:sz w:val="22"/>
          <w:szCs w:val="22"/>
        </w:rPr>
        <w:t>☐</w:t>
      </w:r>
      <w:r w:rsidR="000913A1" w:rsidRPr="00B03C1E">
        <w:rPr>
          <w:sz w:val="22"/>
          <w:szCs w:val="22"/>
        </w:rPr>
        <w:t xml:space="preserve"> Skierowanie do autora w celu dokonania koniecznych zmian przed recenzją</w:t>
      </w:r>
    </w:p>
    <w:p w14:paraId="22CDF04D" w14:textId="77777777" w:rsidR="000913A1" w:rsidRPr="00E64876" w:rsidRDefault="000913A1" w:rsidP="000913A1">
      <w:pPr>
        <w:rPr>
          <w:sz w:val="22"/>
          <w:szCs w:val="22"/>
        </w:rPr>
      </w:pPr>
      <w:r w:rsidRPr="00E64876">
        <w:rPr>
          <w:rFonts w:ascii="Segoe UI Symbol" w:hAnsi="Segoe UI Symbol" w:cs="Segoe UI Symbol"/>
          <w:sz w:val="22"/>
          <w:szCs w:val="22"/>
        </w:rPr>
        <w:t>☐</w:t>
      </w:r>
      <w:r w:rsidRPr="00E64876">
        <w:rPr>
          <w:sz w:val="22"/>
          <w:szCs w:val="22"/>
        </w:rPr>
        <w:t xml:space="preserve"> Odrzucenie tekstu (nie spełnia minimalnych wymagań redakcyjnych)</w:t>
      </w:r>
    </w:p>
    <w:p w14:paraId="5F0B55E6" w14:textId="3A130F88" w:rsidR="00D73FAC" w:rsidRPr="005E146A" w:rsidRDefault="00D73FAC" w:rsidP="00D73FAC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5E146A">
        <w:rPr>
          <w:rFonts w:ascii="Times New Roman" w:hAnsi="Times New Roman" w:cs="Times New Roman"/>
          <w:sz w:val="22"/>
          <w:szCs w:val="22"/>
        </w:rPr>
        <w:t>3. Uwagi do tekstu:</w:t>
      </w:r>
    </w:p>
    <w:sectPr w:rsidR="00D73FAC" w:rsidRPr="005E14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0496" w14:textId="77777777" w:rsidR="0046341F" w:rsidRDefault="0046341F" w:rsidP="00BC27D7">
      <w:r>
        <w:separator/>
      </w:r>
    </w:p>
  </w:endnote>
  <w:endnote w:type="continuationSeparator" w:id="0">
    <w:p w14:paraId="3FD59F1A" w14:textId="77777777" w:rsidR="0046341F" w:rsidRDefault="0046341F" w:rsidP="00BC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33D3" w14:textId="77777777" w:rsidR="0046341F" w:rsidRDefault="0046341F" w:rsidP="00BC27D7">
      <w:r>
        <w:separator/>
      </w:r>
    </w:p>
  </w:footnote>
  <w:footnote w:type="continuationSeparator" w:id="0">
    <w:p w14:paraId="60050381" w14:textId="77777777" w:rsidR="0046341F" w:rsidRDefault="0046341F" w:rsidP="00BC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3B25" w14:textId="23915875" w:rsidR="000913A1" w:rsidRDefault="005D53A2">
    <w:pPr>
      <w:pStyle w:val="Nagwek"/>
    </w:pPr>
    <w:r w:rsidRPr="005D53A2">
      <w:rPr>
        <w:noProof/>
      </w:rPr>
      <w:drawing>
        <wp:inline distT="0" distB="0" distL="0" distR="0" wp14:anchorId="19FB3508" wp14:editId="6A491110">
          <wp:extent cx="5760720" cy="664845"/>
          <wp:effectExtent l="0" t="0" r="0" b="1905"/>
          <wp:docPr id="2049691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6918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664E4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C7303"/>
    <w:multiLevelType w:val="multilevel"/>
    <w:tmpl w:val="00B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57814"/>
    <w:multiLevelType w:val="multilevel"/>
    <w:tmpl w:val="F8A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C6EE0"/>
    <w:multiLevelType w:val="multilevel"/>
    <w:tmpl w:val="9B1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44F53"/>
    <w:multiLevelType w:val="multilevel"/>
    <w:tmpl w:val="B03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2707A"/>
    <w:multiLevelType w:val="multilevel"/>
    <w:tmpl w:val="9EBE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E3B51"/>
    <w:multiLevelType w:val="multilevel"/>
    <w:tmpl w:val="C7DA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25999"/>
    <w:multiLevelType w:val="multilevel"/>
    <w:tmpl w:val="FF4C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D4875"/>
    <w:multiLevelType w:val="multilevel"/>
    <w:tmpl w:val="FD5E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67426"/>
    <w:multiLevelType w:val="hybridMultilevel"/>
    <w:tmpl w:val="54CE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6CA"/>
    <w:multiLevelType w:val="hybridMultilevel"/>
    <w:tmpl w:val="1046C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6C29EE"/>
    <w:multiLevelType w:val="hybridMultilevel"/>
    <w:tmpl w:val="961E87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E1161"/>
    <w:multiLevelType w:val="hybridMultilevel"/>
    <w:tmpl w:val="B6B02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A420A"/>
    <w:multiLevelType w:val="multilevel"/>
    <w:tmpl w:val="87BA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E4344"/>
    <w:multiLevelType w:val="hybridMultilevel"/>
    <w:tmpl w:val="6BA86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76876"/>
    <w:multiLevelType w:val="hybridMultilevel"/>
    <w:tmpl w:val="9E48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35B5"/>
    <w:multiLevelType w:val="hybridMultilevel"/>
    <w:tmpl w:val="2666A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7431B"/>
    <w:multiLevelType w:val="hybridMultilevel"/>
    <w:tmpl w:val="43486F74"/>
    <w:lvl w:ilvl="0" w:tplc="6F44E88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A3EB8"/>
    <w:multiLevelType w:val="multilevel"/>
    <w:tmpl w:val="A7A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044045">
    <w:abstractNumId w:val="12"/>
  </w:num>
  <w:num w:numId="2" w16cid:durableId="770466462">
    <w:abstractNumId w:val="0"/>
  </w:num>
  <w:num w:numId="3" w16cid:durableId="372850702">
    <w:abstractNumId w:val="9"/>
  </w:num>
  <w:num w:numId="4" w16cid:durableId="146482795">
    <w:abstractNumId w:val="5"/>
  </w:num>
  <w:num w:numId="5" w16cid:durableId="1401251985">
    <w:abstractNumId w:val="8"/>
  </w:num>
  <w:num w:numId="6" w16cid:durableId="480734769">
    <w:abstractNumId w:val="18"/>
  </w:num>
  <w:num w:numId="7" w16cid:durableId="129440197">
    <w:abstractNumId w:val="7"/>
  </w:num>
  <w:num w:numId="8" w16cid:durableId="499003795">
    <w:abstractNumId w:val="13"/>
  </w:num>
  <w:num w:numId="9" w16cid:durableId="1435590886">
    <w:abstractNumId w:val="4"/>
  </w:num>
  <w:num w:numId="10" w16cid:durableId="2019187551">
    <w:abstractNumId w:val="2"/>
  </w:num>
  <w:num w:numId="11" w16cid:durableId="39480077">
    <w:abstractNumId w:val="1"/>
  </w:num>
  <w:num w:numId="12" w16cid:durableId="1803185977">
    <w:abstractNumId w:val="3"/>
  </w:num>
  <w:num w:numId="13" w16cid:durableId="544098358">
    <w:abstractNumId w:val="6"/>
  </w:num>
  <w:num w:numId="14" w16cid:durableId="1777212024">
    <w:abstractNumId w:val="14"/>
  </w:num>
  <w:num w:numId="15" w16cid:durableId="1497108596">
    <w:abstractNumId w:val="16"/>
  </w:num>
  <w:num w:numId="16" w16cid:durableId="1149522204">
    <w:abstractNumId w:val="15"/>
  </w:num>
  <w:num w:numId="17" w16cid:durableId="2099058393">
    <w:abstractNumId w:val="17"/>
  </w:num>
  <w:num w:numId="18" w16cid:durableId="1896966102">
    <w:abstractNumId w:val="10"/>
  </w:num>
  <w:num w:numId="19" w16cid:durableId="137700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B8"/>
    <w:rsid w:val="00052462"/>
    <w:rsid w:val="000913A1"/>
    <w:rsid w:val="000D32D8"/>
    <w:rsid w:val="000F30A4"/>
    <w:rsid w:val="00105174"/>
    <w:rsid w:val="001160B9"/>
    <w:rsid w:val="00125C66"/>
    <w:rsid w:val="001561B4"/>
    <w:rsid w:val="001A2E4D"/>
    <w:rsid w:val="001A44E4"/>
    <w:rsid w:val="001B0D0C"/>
    <w:rsid w:val="001C5902"/>
    <w:rsid w:val="00254BE2"/>
    <w:rsid w:val="002609BB"/>
    <w:rsid w:val="002649EA"/>
    <w:rsid w:val="0026551B"/>
    <w:rsid w:val="002A0A98"/>
    <w:rsid w:val="003264A1"/>
    <w:rsid w:val="003855F0"/>
    <w:rsid w:val="003A3A0C"/>
    <w:rsid w:val="0046341F"/>
    <w:rsid w:val="004A39E6"/>
    <w:rsid w:val="004B51E7"/>
    <w:rsid w:val="00565B54"/>
    <w:rsid w:val="005D05B0"/>
    <w:rsid w:val="005D53A2"/>
    <w:rsid w:val="005E146A"/>
    <w:rsid w:val="005E32B8"/>
    <w:rsid w:val="00603813"/>
    <w:rsid w:val="0060648D"/>
    <w:rsid w:val="00624B5D"/>
    <w:rsid w:val="00634516"/>
    <w:rsid w:val="006643DE"/>
    <w:rsid w:val="00680C28"/>
    <w:rsid w:val="00682BAC"/>
    <w:rsid w:val="006B3EFB"/>
    <w:rsid w:val="006C6B67"/>
    <w:rsid w:val="0070417B"/>
    <w:rsid w:val="00711E24"/>
    <w:rsid w:val="007772F4"/>
    <w:rsid w:val="007A2087"/>
    <w:rsid w:val="007F6830"/>
    <w:rsid w:val="00866A72"/>
    <w:rsid w:val="008C2F41"/>
    <w:rsid w:val="008D1032"/>
    <w:rsid w:val="008E759F"/>
    <w:rsid w:val="008F5481"/>
    <w:rsid w:val="009668F9"/>
    <w:rsid w:val="009D0E69"/>
    <w:rsid w:val="009E19CD"/>
    <w:rsid w:val="00A624F5"/>
    <w:rsid w:val="00A96D89"/>
    <w:rsid w:val="00AC15AB"/>
    <w:rsid w:val="00AF257C"/>
    <w:rsid w:val="00B03C1E"/>
    <w:rsid w:val="00B31F5A"/>
    <w:rsid w:val="00B44795"/>
    <w:rsid w:val="00BA37B4"/>
    <w:rsid w:val="00BA44D0"/>
    <w:rsid w:val="00BC27D7"/>
    <w:rsid w:val="00C106FC"/>
    <w:rsid w:val="00C37020"/>
    <w:rsid w:val="00C7383F"/>
    <w:rsid w:val="00D242F1"/>
    <w:rsid w:val="00D73FAC"/>
    <w:rsid w:val="00D91C32"/>
    <w:rsid w:val="00DA2F47"/>
    <w:rsid w:val="00DA41C6"/>
    <w:rsid w:val="00E331CB"/>
    <w:rsid w:val="00E422FA"/>
    <w:rsid w:val="00E64876"/>
    <w:rsid w:val="00E74C71"/>
    <w:rsid w:val="00E96FDC"/>
    <w:rsid w:val="00EF682A"/>
    <w:rsid w:val="00F13A56"/>
    <w:rsid w:val="00F54B17"/>
    <w:rsid w:val="00FA647F"/>
    <w:rsid w:val="00F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5A60"/>
  <w15:chartTrackingRefBased/>
  <w15:docId w15:val="{57765F8A-DA0D-47E1-BB6E-0609A0A6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B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2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32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2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2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2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2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2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2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2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E3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E3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2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2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2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2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2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2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2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2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32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2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32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2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2B8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ny"/>
    <w:qFormat/>
    <w:rsid w:val="005E32B8"/>
    <w:pPr>
      <w:spacing w:before="600"/>
      <w:jc w:val="both"/>
    </w:pPr>
    <w:rPr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5E32B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E32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E32B8"/>
  </w:style>
  <w:style w:type="character" w:styleId="Pogrubienie">
    <w:name w:val="Strong"/>
    <w:basedOn w:val="Domylnaczcionkaakapitu"/>
    <w:uiPriority w:val="22"/>
    <w:qFormat/>
    <w:rsid w:val="005E32B8"/>
    <w:rPr>
      <w:b/>
      <w:bCs/>
    </w:rPr>
  </w:style>
  <w:style w:type="paragraph" w:customStyle="1" w:styleId="Keywords">
    <w:name w:val="Keywords"/>
    <w:basedOn w:val="Normalny"/>
    <w:qFormat/>
    <w:rsid w:val="005E32B8"/>
    <w:pPr>
      <w:spacing w:before="120"/>
      <w:jc w:val="both"/>
    </w:pPr>
    <w:rPr>
      <w:lang w:val="en-US" w:eastAsia="en-US"/>
    </w:rPr>
  </w:style>
  <w:style w:type="paragraph" w:styleId="Listapunktowana">
    <w:name w:val="List Bullet"/>
    <w:basedOn w:val="Normalny"/>
    <w:uiPriority w:val="99"/>
    <w:unhideWhenUsed/>
    <w:rsid w:val="000F30A4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27D7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27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27D7"/>
    <w:rPr>
      <w:vertAlign w:val="superscript"/>
    </w:rPr>
  </w:style>
  <w:style w:type="table" w:styleId="Tabela-Siatka">
    <w:name w:val="Table Grid"/>
    <w:basedOn w:val="Standardowy"/>
    <w:uiPriority w:val="39"/>
    <w:rsid w:val="00BC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3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38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38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3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381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0E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C6B67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3A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13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3A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1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3A1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Skala-Gosk Agnieszka</dc:creator>
  <cp:keywords/>
  <dc:description/>
  <cp:lastModifiedBy>Skala-Gosk Agnieszka</cp:lastModifiedBy>
  <cp:revision>5</cp:revision>
  <dcterms:created xsi:type="dcterms:W3CDTF">2026-04-10T08:31:00Z</dcterms:created>
  <dcterms:modified xsi:type="dcterms:W3CDTF">2026-04-15T10:30:00Z</dcterms:modified>
</cp:coreProperties>
</file>